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5" w:rsidRDefault="00F62995" w:rsidP="00F62995">
      <w:pPr>
        <w:pStyle w:val="Default"/>
      </w:pPr>
    </w:p>
    <w:p w:rsidR="00F62995" w:rsidRPr="001D6715" w:rsidRDefault="001D6715" w:rsidP="001D6715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6715">
        <w:rPr>
          <w:rFonts w:ascii="Times New Roman" w:hAnsi="Times New Roman" w:cs="Times New Roman"/>
          <w:b/>
          <w:bCs/>
          <w:color w:val="auto"/>
          <w:sz w:val="32"/>
          <w:szCs w:val="32"/>
        </w:rPr>
        <w:t>Основные</w:t>
      </w:r>
      <w:r w:rsidR="00F62995" w:rsidRPr="001D6715">
        <w:rPr>
          <w:rFonts w:ascii="Times New Roman" w:hAnsi="Times New Roman" w:cs="Times New Roman"/>
          <w:b/>
          <w:bCs/>
          <w:sz w:val="32"/>
          <w:szCs w:val="32"/>
        </w:rPr>
        <w:t xml:space="preserve"> правила оформления презентаций</w:t>
      </w:r>
    </w:p>
    <w:p w:rsidR="000960E3" w:rsidRPr="00F62995" w:rsidRDefault="000960E3" w:rsidP="00F6299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62995" w:rsidRPr="00F62995" w:rsidRDefault="00F62995" w:rsidP="00F629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требования: </w:t>
      </w:r>
      <w:bookmarkStart w:id="0" w:name="_GoBack"/>
      <w:bookmarkEnd w:id="0"/>
    </w:p>
    <w:p w:rsidR="00F62995" w:rsidRPr="00F62995" w:rsidRDefault="00F62995" w:rsidP="00053885">
      <w:pPr>
        <w:pStyle w:val="Default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>1. На сл</w:t>
      </w:r>
      <w:r w:rsidR="006B11BA">
        <w:rPr>
          <w:rFonts w:ascii="Times New Roman" w:hAnsi="Times New Roman" w:cs="Times New Roman"/>
          <w:sz w:val="28"/>
          <w:szCs w:val="28"/>
        </w:rPr>
        <w:t>айдах должны быть представлены только тезисы и</w:t>
      </w:r>
      <w:r w:rsidRPr="00F62995">
        <w:rPr>
          <w:rFonts w:ascii="Times New Roman" w:hAnsi="Times New Roman" w:cs="Times New Roman"/>
          <w:sz w:val="28"/>
          <w:szCs w:val="28"/>
        </w:rPr>
        <w:t xml:space="preserve"> к</w:t>
      </w:r>
      <w:r w:rsidR="000B67DA">
        <w:rPr>
          <w:rFonts w:ascii="Times New Roman" w:hAnsi="Times New Roman" w:cs="Times New Roman"/>
          <w:sz w:val="28"/>
          <w:szCs w:val="28"/>
        </w:rPr>
        <w:t>лючевые фразы</w:t>
      </w:r>
      <w:r w:rsidR="00C34173">
        <w:rPr>
          <w:rFonts w:ascii="Times New Roman" w:hAnsi="Times New Roman" w:cs="Times New Roman"/>
          <w:sz w:val="28"/>
          <w:szCs w:val="28"/>
        </w:rPr>
        <w:t xml:space="preserve">; </w:t>
      </w:r>
      <w:r w:rsidR="00C3417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C34173" w:rsidRPr="006358BA">
        <w:rPr>
          <w:rFonts w:ascii="Times New Roman" w:hAnsi="Times New Roman" w:cs="Times New Roman"/>
          <w:color w:val="auto"/>
          <w:sz w:val="28"/>
          <w:szCs w:val="28"/>
        </w:rPr>
        <w:t>е перегружать слайды большим количеством информации</w:t>
      </w:r>
      <w:r w:rsidR="00C3417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62995" w:rsidRPr="000960E3" w:rsidRDefault="00F62995" w:rsidP="00053885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 xml:space="preserve">2. Количество слайдов должно быть не более </w:t>
      </w:r>
      <w:r w:rsidR="000B67DA">
        <w:rPr>
          <w:rFonts w:ascii="Times New Roman" w:hAnsi="Times New Roman" w:cs="Times New Roman"/>
          <w:sz w:val="28"/>
          <w:szCs w:val="28"/>
        </w:rPr>
        <w:t>15-</w:t>
      </w:r>
      <w:r w:rsidR="000B67DA" w:rsidRPr="000960E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3417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62995" w:rsidRPr="006358BA" w:rsidRDefault="00F62995" w:rsidP="00053885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 xml:space="preserve">3. При докладе </w:t>
      </w:r>
      <w:r w:rsidR="006358BA">
        <w:rPr>
          <w:rFonts w:ascii="Times New Roman" w:hAnsi="Times New Roman" w:cs="Times New Roman"/>
          <w:sz w:val="28"/>
          <w:szCs w:val="28"/>
        </w:rPr>
        <w:t>нужно рассчитыва</w:t>
      </w:r>
      <w:r w:rsidR="00C21E31">
        <w:rPr>
          <w:rFonts w:ascii="Times New Roman" w:hAnsi="Times New Roman" w:cs="Times New Roman"/>
          <w:sz w:val="28"/>
          <w:szCs w:val="28"/>
        </w:rPr>
        <w:t>ть</w:t>
      </w:r>
      <w:r w:rsidRPr="00F62995">
        <w:rPr>
          <w:rFonts w:ascii="Times New Roman" w:hAnsi="Times New Roman" w:cs="Times New Roman"/>
          <w:sz w:val="28"/>
          <w:szCs w:val="28"/>
        </w:rPr>
        <w:t xml:space="preserve">, что на один слайд уходит в </w:t>
      </w:r>
      <w:r w:rsidRPr="006358BA">
        <w:rPr>
          <w:rFonts w:ascii="Times New Roman" w:hAnsi="Times New Roman" w:cs="Times New Roman"/>
          <w:color w:val="auto"/>
          <w:sz w:val="28"/>
          <w:szCs w:val="28"/>
        </w:rPr>
        <w:t>среднем 1,5 минуты</w:t>
      </w:r>
      <w:r w:rsidR="008C34DA">
        <w:rPr>
          <w:rFonts w:ascii="Times New Roman" w:hAnsi="Times New Roman" w:cs="Times New Roman"/>
          <w:color w:val="auto"/>
          <w:sz w:val="28"/>
          <w:szCs w:val="28"/>
        </w:rPr>
        <w:t xml:space="preserve"> (чтобы уложиться по времени)</w:t>
      </w:r>
      <w:r w:rsidRPr="006358BA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358BA" w:rsidRDefault="00C34173" w:rsidP="00053885">
      <w:pPr>
        <w:pStyle w:val="Default"/>
        <w:spacing w:after="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358BA" w:rsidRPr="006358BA">
        <w:rPr>
          <w:rFonts w:ascii="Times New Roman" w:hAnsi="Times New Roman" w:cs="Times New Roman"/>
          <w:color w:val="auto"/>
          <w:sz w:val="28"/>
          <w:szCs w:val="28"/>
        </w:rPr>
        <w:t>. Время представления доклада -1</w:t>
      </w:r>
      <w:r>
        <w:rPr>
          <w:rFonts w:ascii="Times New Roman" w:hAnsi="Times New Roman" w:cs="Times New Roman"/>
          <w:color w:val="auto"/>
          <w:sz w:val="28"/>
          <w:szCs w:val="28"/>
        </w:rPr>
        <w:t>0-15</w:t>
      </w:r>
      <w:r w:rsidR="006358BA" w:rsidRPr="006358BA">
        <w:rPr>
          <w:rFonts w:ascii="Times New Roman" w:hAnsi="Times New Roman" w:cs="Times New Roman"/>
          <w:color w:val="auto"/>
          <w:sz w:val="28"/>
          <w:szCs w:val="28"/>
        </w:rPr>
        <w:t xml:space="preserve"> мин.</w:t>
      </w:r>
    </w:p>
    <w:p w:rsidR="00053885" w:rsidRPr="001D6715" w:rsidRDefault="00053885" w:rsidP="000538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5. Оформление презентации не должно отвлекать внимания от её содержания. </w:t>
      </w:r>
    </w:p>
    <w:p w:rsidR="00053885" w:rsidRPr="001D6715" w:rsidRDefault="00053885" w:rsidP="00053885">
      <w:pPr>
        <w:pStyle w:val="Default"/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6. Вся представленная на слайдах информация должна тщательно проверяться на отсутствие орфографических, грамматических и стилистических ошибок. </w:t>
      </w:r>
    </w:p>
    <w:p w:rsidR="00053885" w:rsidRPr="001D6715" w:rsidRDefault="00053885" w:rsidP="00053885">
      <w:pPr>
        <w:pStyle w:val="Default"/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1D6715">
        <w:rPr>
          <w:rFonts w:ascii="Times New Roman" w:hAnsi="Times New Roman" w:cs="Times New Roman"/>
          <w:color w:val="auto"/>
          <w:sz w:val="28"/>
          <w:szCs w:val="28"/>
        </w:rPr>
        <w:t xml:space="preserve">При использовании в докладе </w:t>
      </w: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 изображени</w:t>
      </w:r>
      <w:r w:rsidR="001D671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необходимо </w:t>
      </w:r>
      <w:r w:rsidR="001D6715">
        <w:rPr>
          <w:rFonts w:ascii="Times New Roman" w:hAnsi="Times New Roman" w:cs="Times New Roman"/>
          <w:color w:val="auto"/>
          <w:sz w:val="28"/>
          <w:szCs w:val="28"/>
        </w:rPr>
        <w:t>представлять</w:t>
      </w: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 их в хорошем качестве. Иллюстрации рекомендуется сопровождать пояснительным текстом. </w:t>
      </w:r>
    </w:p>
    <w:p w:rsidR="00053885" w:rsidRPr="001D6715" w:rsidRDefault="00053885" w:rsidP="00053885">
      <w:pPr>
        <w:pStyle w:val="Default"/>
        <w:spacing w:after="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8.Докладчик должен хорошо ориентироваться в представляемой теме. Перед выступлением на занятии </w:t>
      </w:r>
      <w:r w:rsidR="001D6715">
        <w:rPr>
          <w:rFonts w:ascii="Times New Roman" w:hAnsi="Times New Roman" w:cs="Times New Roman"/>
          <w:color w:val="auto"/>
          <w:sz w:val="28"/>
          <w:szCs w:val="28"/>
        </w:rPr>
        <w:t>доклад</w:t>
      </w:r>
      <w:r w:rsidRPr="001D6715">
        <w:rPr>
          <w:rFonts w:ascii="Times New Roman" w:hAnsi="Times New Roman" w:cs="Times New Roman"/>
          <w:color w:val="auto"/>
          <w:sz w:val="28"/>
          <w:szCs w:val="28"/>
        </w:rPr>
        <w:t xml:space="preserve"> должен быть прорепетирован дома!</w:t>
      </w:r>
    </w:p>
    <w:p w:rsidR="00F62995" w:rsidRPr="00F62995" w:rsidRDefault="00F62995" w:rsidP="00F62995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</w:p>
    <w:p w:rsidR="00F62995" w:rsidRPr="00F62995" w:rsidRDefault="00F62995" w:rsidP="00F629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порядок слайдов: </w:t>
      </w:r>
    </w:p>
    <w:p w:rsidR="00F62995" w:rsidRPr="00F62995" w:rsidRDefault="00F62995" w:rsidP="00F62995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 xml:space="preserve">1 </w:t>
      </w:r>
      <w:r w:rsidR="000B67DA">
        <w:rPr>
          <w:rFonts w:ascii="Times New Roman" w:hAnsi="Times New Roman" w:cs="Times New Roman"/>
          <w:sz w:val="28"/>
          <w:szCs w:val="28"/>
        </w:rPr>
        <w:t>слайд – Титульный (</w:t>
      </w:r>
      <w:r w:rsidRPr="00F62995">
        <w:rPr>
          <w:rFonts w:ascii="Times New Roman" w:hAnsi="Times New Roman" w:cs="Times New Roman"/>
          <w:sz w:val="28"/>
          <w:szCs w:val="28"/>
        </w:rPr>
        <w:t>название работы, авто</w:t>
      </w:r>
      <w:r w:rsidR="000B67DA">
        <w:rPr>
          <w:rFonts w:ascii="Times New Roman" w:hAnsi="Times New Roman" w:cs="Times New Roman"/>
          <w:sz w:val="28"/>
          <w:szCs w:val="28"/>
        </w:rPr>
        <w:t>р, руководитель</w:t>
      </w:r>
      <w:r w:rsidRPr="00F629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62995" w:rsidRPr="00F62995" w:rsidRDefault="000960E3" w:rsidP="00F62995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62995" w:rsidRPr="00F62995">
        <w:rPr>
          <w:rFonts w:ascii="Times New Roman" w:hAnsi="Times New Roman" w:cs="Times New Roman"/>
          <w:sz w:val="28"/>
          <w:szCs w:val="28"/>
        </w:rPr>
        <w:t xml:space="preserve">слайд – Основная часть; </w:t>
      </w:r>
    </w:p>
    <w:p w:rsidR="00F62995" w:rsidRPr="00F62995" w:rsidRDefault="000960E3" w:rsidP="00F62995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2995" w:rsidRPr="00F62995">
        <w:rPr>
          <w:rFonts w:ascii="Times New Roman" w:hAnsi="Times New Roman" w:cs="Times New Roman"/>
          <w:sz w:val="28"/>
          <w:szCs w:val="28"/>
        </w:rPr>
        <w:t xml:space="preserve">слайд – Заключение (выводы); </w:t>
      </w:r>
    </w:p>
    <w:p w:rsidR="00F62995" w:rsidRPr="00F62995" w:rsidRDefault="000960E3" w:rsidP="00F62995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2995" w:rsidRPr="00F62995">
        <w:rPr>
          <w:rFonts w:ascii="Times New Roman" w:hAnsi="Times New Roman" w:cs="Times New Roman"/>
          <w:sz w:val="28"/>
          <w:szCs w:val="28"/>
        </w:rPr>
        <w:t xml:space="preserve"> слайд – Список основных использованных источников; </w:t>
      </w:r>
    </w:p>
    <w:p w:rsidR="00F62995" w:rsidRPr="00F62995" w:rsidRDefault="000960E3" w:rsidP="00F62995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2995" w:rsidRPr="00F62995">
        <w:rPr>
          <w:rFonts w:ascii="Times New Roman" w:hAnsi="Times New Roman" w:cs="Times New Roman"/>
          <w:sz w:val="28"/>
          <w:szCs w:val="28"/>
        </w:rPr>
        <w:t xml:space="preserve">слайд – Спасибо за внимание! </w:t>
      </w:r>
    </w:p>
    <w:p w:rsidR="00F62995" w:rsidRDefault="00F62995" w:rsidP="00F62995">
      <w:pPr>
        <w:pStyle w:val="Default"/>
      </w:pPr>
    </w:p>
    <w:p w:rsidR="00F62995" w:rsidRPr="00F62995" w:rsidRDefault="00F62995" w:rsidP="00F629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b/>
          <w:bCs/>
          <w:sz w:val="28"/>
          <w:szCs w:val="28"/>
        </w:rPr>
        <w:t xml:space="preserve">Правила шрифтового оформления: </w:t>
      </w:r>
    </w:p>
    <w:p w:rsidR="004C2CD4" w:rsidRPr="000960E3" w:rsidRDefault="00053885" w:rsidP="00053885">
      <w:pPr>
        <w:pStyle w:val="Default"/>
        <w:spacing w:after="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995" w:rsidRPr="000960E3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шрифты 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>тип</w:t>
      </w:r>
      <w:r w:rsidR="000960E3" w:rsidRPr="000960E3">
        <w:rPr>
          <w:rFonts w:ascii="Times New Roman" w:hAnsi="Times New Roman" w:cs="Times New Roman"/>
          <w:color w:val="auto"/>
          <w:sz w:val="28"/>
          <w:szCs w:val="28"/>
        </w:rPr>
        <w:t>а Arial</w:t>
      </w:r>
      <w:r w:rsidR="000960E3">
        <w:rPr>
          <w:rFonts w:ascii="Times New Roman" w:hAnsi="Times New Roman" w:cs="Times New Roman"/>
          <w:color w:val="auto"/>
          <w:sz w:val="28"/>
          <w:szCs w:val="28"/>
        </w:rPr>
        <w:t xml:space="preserve">, Tahoma, Verdana.  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>Текст должен б</w:t>
      </w:r>
      <w:r w:rsidR="00C34173">
        <w:rPr>
          <w:rFonts w:ascii="Times New Roman" w:hAnsi="Times New Roman" w:cs="Times New Roman"/>
          <w:color w:val="auto"/>
          <w:sz w:val="28"/>
          <w:szCs w:val="28"/>
        </w:rPr>
        <w:t>ыть читабельным ( можно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 xml:space="preserve"> легко прочитать с самого дальнего места). </w:t>
      </w:r>
    </w:p>
    <w:p w:rsidR="004C2CD4" w:rsidRPr="000960E3" w:rsidRDefault="000960E3" w:rsidP="0005388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 xml:space="preserve">Рекомендуемые </w:t>
      </w:r>
      <w:r w:rsidR="004C2CD4" w:rsidRPr="000960E3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размеры шрифтов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4C2CD4" w:rsidRPr="007C142E" w:rsidRDefault="00C34173" w:rsidP="00053885">
      <w:pPr>
        <w:pStyle w:val="Default"/>
        <w:spacing w:after="1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>для заголовков –</w:t>
      </w:r>
      <w:r w:rsidR="003B27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CD4" w:rsidRPr="000960E3">
        <w:rPr>
          <w:rFonts w:ascii="Times New Roman" w:hAnsi="Times New Roman" w:cs="Times New Roman"/>
          <w:color w:val="auto"/>
          <w:sz w:val="28"/>
          <w:szCs w:val="28"/>
        </w:rPr>
        <w:t xml:space="preserve">оптимально – </w:t>
      </w:r>
      <w:r w:rsidR="000B67DA" w:rsidRPr="007C142E">
        <w:rPr>
          <w:rFonts w:ascii="Times New Roman" w:hAnsi="Times New Roman" w:cs="Times New Roman"/>
          <w:color w:val="auto"/>
          <w:sz w:val="28"/>
          <w:szCs w:val="28"/>
        </w:rPr>
        <w:t>32-</w:t>
      </w:r>
      <w:r w:rsidR="004C2CD4" w:rsidRPr="007C142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36 </w:t>
      </w:r>
      <w:r w:rsidR="004C2CD4" w:rsidRPr="007C142E">
        <w:rPr>
          <w:rFonts w:ascii="Times New Roman" w:hAnsi="Times New Roman" w:cs="Times New Roman"/>
          <w:color w:val="auto"/>
          <w:sz w:val="28"/>
          <w:szCs w:val="28"/>
        </w:rPr>
        <w:t xml:space="preserve">пункта; </w:t>
      </w:r>
    </w:p>
    <w:p w:rsidR="004C2CD4" w:rsidRPr="007C142E" w:rsidRDefault="00C34173" w:rsidP="0005388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42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960E3" w:rsidRPr="007C142E">
        <w:rPr>
          <w:rFonts w:ascii="Times New Roman" w:hAnsi="Times New Roman" w:cs="Times New Roman"/>
          <w:color w:val="auto"/>
          <w:sz w:val="28"/>
          <w:szCs w:val="28"/>
        </w:rPr>
        <w:t xml:space="preserve">для основного текста – </w:t>
      </w:r>
      <w:r w:rsidR="004C2CD4" w:rsidRPr="007C142E">
        <w:rPr>
          <w:rFonts w:ascii="Times New Roman" w:hAnsi="Times New Roman" w:cs="Times New Roman"/>
          <w:color w:val="auto"/>
          <w:sz w:val="28"/>
          <w:szCs w:val="28"/>
        </w:rPr>
        <w:t xml:space="preserve">оптимально – </w:t>
      </w:r>
      <w:r w:rsidR="004C2CD4" w:rsidRPr="007C142E">
        <w:rPr>
          <w:rFonts w:ascii="Times New Roman" w:hAnsi="Times New Roman" w:cs="Times New Roman"/>
          <w:bCs/>
          <w:color w:val="auto"/>
          <w:sz w:val="28"/>
          <w:szCs w:val="28"/>
        </w:rPr>
        <w:t>24</w:t>
      </w:r>
      <w:r w:rsidR="000B67DA" w:rsidRPr="007C142E">
        <w:rPr>
          <w:rFonts w:ascii="Times New Roman" w:hAnsi="Times New Roman" w:cs="Times New Roman"/>
          <w:bCs/>
          <w:color w:val="auto"/>
          <w:sz w:val="28"/>
          <w:szCs w:val="28"/>
        </w:rPr>
        <w:t>-28</w:t>
      </w:r>
      <w:r w:rsidR="0005388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C2CD4" w:rsidRPr="007C142E">
        <w:rPr>
          <w:rFonts w:ascii="Times New Roman" w:hAnsi="Times New Roman" w:cs="Times New Roman"/>
          <w:color w:val="auto"/>
          <w:sz w:val="28"/>
          <w:szCs w:val="28"/>
        </w:rPr>
        <w:t xml:space="preserve">пункта; </w:t>
      </w:r>
    </w:p>
    <w:p w:rsidR="00F62995" w:rsidRPr="00F62995" w:rsidRDefault="000960E3" w:rsidP="000538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2995" w:rsidRPr="00F62995">
        <w:rPr>
          <w:rFonts w:ascii="Times New Roman" w:hAnsi="Times New Roman" w:cs="Times New Roman"/>
          <w:sz w:val="28"/>
          <w:szCs w:val="28"/>
        </w:rPr>
        <w:t xml:space="preserve">Курсив, подчеркивание, жирный шрифт, прописные буквы используются для смыслового выделения ключевой информации и заголовков; </w:t>
      </w:r>
    </w:p>
    <w:p w:rsidR="00F62995" w:rsidRPr="00F62995" w:rsidRDefault="00F62995" w:rsidP="00053885">
      <w:pPr>
        <w:pStyle w:val="Default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 xml:space="preserve">4. Не рекомендуется использовать более 2-3 типов шрифта; </w:t>
      </w:r>
    </w:p>
    <w:p w:rsidR="00F62995" w:rsidRDefault="00F62995" w:rsidP="0005388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 xml:space="preserve">5. Основной текст должен быть отформатирован по ширине, на схемах – по центру </w:t>
      </w:r>
    </w:p>
    <w:p w:rsidR="00F62995" w:rsidRPr="00F62995" w:rsidRDefault="00F62995" w:rsidP="000960E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62995" w:rsidRPr="00F62995" w:rsidRDefault="00F62995" w:rsidP="000960E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b/>
          <w:bCs/>
          <w:sz w:val="28"/>
          <w:szCs w:val="28"/>
        </w:rPr>
        <w:t xml:space="preserve">Правила выбора цветовой гаммы: </w:t>
      </w:r>
    </w:p>
    <w:p w:rsidR="00F62995" w:rsidRPr="00F62995" w:rsidRDefault="00F62995" w:rsidP="000960E3">
      <w:pPr>
        <w:pStyle w:val="Default"/>
        <w:spacing w:after="13"/>
        <w:jc w:val="both"/>
        <w:rPr>
          <w:rFonts w:ascii="Times New Roman" w:hAnsi="Times New Roman" w:cs="Times New Roman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>1. Цветовая гамма должна состоять не более чем из 2</w:t>
      </w:r>
      <w:r w:rsidR="00530FD7">
        <w:rPr>
          <w:rFonts w:ascii="Times New Roman" w:hAnsi="Times New Roman" w:cs="Times New Roman"/>
          <w:sz w:val="28"/>
          <w:szCs w:val="28"/>
        </w:rPr>
        <w:t>-3</w:t>
      </w:r>
      <w:r w:rsidRPr="00F62995">
        <w:rPr>
          <w:rFonts w:ascii="Times New Roman" w:hAnsi="Times New Roman" w:cs="Times New Roman"/>
          <w:sz w:val="28"/>
          <w:szCs w:val="28"/>
        </w:rPr>
        <w:t xml:space="preserve"> цветов и выдержана во всей презентации. Основная цель – читаемость презентации; </w:t>
      </w:r>
    </w:p>
    <w:p w:rsidR="00A41AF8" w:rsidRPr="000960E3" w:rsidRDefault="00F62995" w:rsidP="000960E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2995">
        <w:rPr>
          <w:rFonts w:ascii="Times New Roman" w:hAnsi="Times New Roman" w:cs="Times New Roman"/>
          <w:sz w:val="28"/>
          <w:szCs w:val="28"/>
        </w:rPr>
        <w:t>3. Цвет шрифта и цвет фона должны контрастировать (текст дол</w:t>
      </w:r>
      <w:r w:rsidR="000960E3">
        <w:rPr>
          <w:rFonts w:ascii="Times New Roman" w:hAnsi="Times New Roman" w:cs="Times New Roman"/>
          <w:sz w:val="28"/>
          <w:szCs w:val="28"/>
        </w:rPr>
        <w:t xml:space="preserve">жен </w:t>
      </w:r>
      <w:r w:rsidR="00C34173">
        <w:rPr>
          <w:rFonts w:ascii="Times New Roman" w:hAnsi="Times New Roman" w:cs="Times New Roman"/>
          <w:sz w:val="28"/>
          <w:szCs w:val="28"/>
        </w:rPr>
        <w:t>легко</w:t>
      </w:r>
      <w:r w:rsidR="000960E3">
        <w:rPr>
          <w:rFonts w:ascii="Times New Roman" w:hAnsi="Times New Roman" w:cs="Times New Roman"/>
          <w:sz w:val="28"/>
          <w:szCs w:val="28"/>
        </w:rPr>
        <w:t xml:space="preserve"> читаться).</w:t>
      </w:r>
      <w:r w:rsidR="00C34173">
        <w:rPr>
          <w:rFonts w:ascii="Times New Roman" w:hAnsi="Times New Roman" w:cs="Times New Roman"/>
          <w:sz w:val="28"/>
          <w:szCs w:val="28"/>
        </w:rPr>
        <w:t xml:space="preserve"> </w:t>
      </w:r>
      <w:r w:rsidR="000960E3" w:rsidRPr="000960E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41AF8" w:rsidRPr="000960E3">
        <w:rPr>
          <w:rFonts w:ascii="Times New Roman" w:hAnsi="Times New Roman" w:cs="Times New Roman"/>
          <w:color w:val="auto"/>
          <w:sz w:val="28"/>
          <w:szCs w:val="28"/>
        </w:rPr>
        <w:t xml:space="preserve">аиболее хорошо воспринимаемые сочетания цветов шрифта и фона: белый на темно-синем,  черный на белом, желтый на синем. </w:t>
      </w:r>
    </w:p>
    <w:p w:rsidR="004C2CD4" w:rsidRPr="000960E3" w:rsidRDefault="004C2CD4" w:rsidP="000960E3">
      <w:pPr>
        <w:pStyle w:val="Defaul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60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Цветовая схема должна быть одинаковой на всех слайдах. Это создает у обучающегося ощущение связности, преемственности, стильности, комфортности. </w:t>
      </w:r>
    </w:p>
    <w:p w:rsidR="00F62995" w:rsidRPr="00F62995" w:rsidRDefault="00F62995" w:rsidP="000960E3">
      <w:pPr>
        <w:pStyle w:val="Default"/>
        <w:spacing w:after="13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C2CD4" w:rsidRDefault="004C2CD4" w:rsidP="006715D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C2CD4" w:rsidRPr="000960E3" w:rsidRDefault="004C2CD4" w:rsidP="00053885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E3">
        <w:rPr>
          <w:rFonts w:ascii="Times New Roman" w:hAnsi="Times New Roman" w:cs="Times New Roman"/>
          <w:b/>
          <w:sz w:val="28"/>
          <w:szCs w:val="28"/>
        </w:rPr>
        <w:t xml:space="preserve">Для оформления </w:t>
      </w:r>
      <w:r w:rsidR="00053885">
        <w:rPr>
          <w:rFonts w:ascii="Times New Roman" w:hAnsi="Times New Roman" w:cs="Times New Roman"/>
          <w:b/>
          <w:sz w:val="28"/>
          <w:szCs w:val="28"/>
        </w:rPr>
        <w:t xml:space="preserve">ситуационных задач </w:t>
      </w:r>
      <w:r w:rsidRPr="000960E3">
        <w:rPr>
          <w:rFonts w:ascii="Times New Roman" w:hAnsi="Times New Roman" w:cs="Times New Roman"/>
          <w:b/>
          <w:sz w:val="28"/>
          <w:szCs w:val="28"/>
        </w:rPr>
        <w:t>в вид</w:t>
      </w:r>
      <w:r w:rsidR="00053885">
        <w:rPr>
          <w:rFonts w:ascii="Times New Roman" w:hAnsi="Times New Roman" w:cs="Times New Roman"/>
          <w:b/>
          <w:sz w:val="28"/>
          <w:szCs w:val="28"/>
        </w:rPr>
        <w:t>е презентаций</w:t>
      </w:r>
      <w:r w:rsidRPr="000960E3">
        <w:rPr>
          <w:rFonts w:ascii="Times New Roman" w:hAnsi="Times New Roman" w:cs="Times New Roman"/>
          <w:b/>
          <w:sz w:val="28"/>
          <w:szCs w:val="28"/>
        </w:rPr>
        <w:t xml:space="preserve"> следует придерживаться следующих требований</w:t>
      </w:r>
      <w:r w:rsidR="000960E3">
        <w:rPr>
          <w:rFonts w:ascii="Times New Roman" w:hAnsi="Times New Roman" w:cs="Times New Roman"/>
          <w:b/>
          <w:sz w:val="28"/>
          <w:szCs w:val="28"/>
        </w:rPr>
        <w:t>:</w:t>
      </w:r>
    </w:p>
    <w:p w:rsidR="004C2CD4" w:rsidRDefault="004C2CD4" w:rsidP="004C2CD4">
      <w:pPr>
        <w:pStyle w:val="Defaul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960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26DE7">
        <w:rPr>
          <w:rFonts w:ascii="Times New Roman" w:hAnsi="Times New Roman" w:cs="Times New Roman"/>
          <w:sz w:val="28"/>
          <w:szCs w:val="28"/>
        </w:rPr>
        <w:t xml:space="preserve">ема, по которой создана задача. </w:t>
      </w:r>
      <w:r>
        <w:rPr>
          <w:rFonts w:ascii="Times New Roman" w:hAnsi="Times New Roman" w:cs="Times New Roman"/>
          <w:sz w:val="28"/>
          <w:szCs w:val="28"/>
        </w:rPr>
        <w:t>ФИО автора, курс, группа, факультет.</w:t>
      </w:r>
    </w:p>
    <w:p w:rsidR="004C2CD4" w:rsidRDefault="000960E3" w:rsidP="004C2CD4">
      <w:pPr>
        <w:pStyle w:val="Default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- </w:t>
      </w:r>
      <w:r w:rsidR="004C2CD4">
        <w:rPr>
          <w:rFonts w:ascii="Times New Roman" w:hAnsi="Times New Roman" w:cs="Times New Roman"/>
          <w:sz w:val="28"/>
          <w:szCs w:val="28"/>
        </w:rPr>
        <w:t>Условие задачи</w:t>
      </w:r>
      <w:r w:rsidR="0063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CD4" w:rsidRDefault="000960E3" w:rsidP="00826DE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358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D4">
        <w:rPr>
          <w:rFonts w:ascii="Times New Roman" w:hAnsi="Times New Roman" w:cs="Times New Roman"/>
          <w:sz w:val="28"/>
          <w:szCs w:val="28"/>
        </w:rPr>
        <w:t>Вопросы</w:t>
      </w:r>
      <w:r w:rsidR="00826DE7">
        <w:rPr>
          <w:rFonts w:ascii="Times New Roman" w:hAnsi="Times New Roman" w:cs="Times New Roman"/>
          <w:sz w:val="28"/>
          <w:szCs w:val="28"/>
        </w:rPr>
        <w:t xml:space="preserve"> </w:t>
      </w:r>
      <w:r w:rsidR="006358BA">
        <w:rPr>
          <w:rFonts w:ascii="Times New Roman" w:hAnsi="Times New Roman" w:cs="Times New Roman"/>
          <w:sz w:val="28"/>
          <w:szCs w:val="28"/>
        </w:rPr>
        <w:t>(вопросы следует задавать таким образом, чтобы  в них были отражены этиология и патогенез патологических процессов)</w:t>
      </w:r>
    </w:p>
    <w:p w:rsidR="004C2CD4" w:rsidRDefault="000960E3" w:rsidP="00826DE7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- </w:t>
      </w:r>
      <w:r w:rsidR="004C2CD4">
        <w:rPr>
          <w:rFonts w:ascii="Times New Roman" w:hAnsi="Times New Roman" w:cs="Times New Roman"/>
          <w:sz w:val="28"/>
          <w:szCs w:val="28"/>
        </w:rPr>
        <w:t>Эталоны ответов</w:t>
      </w:r>
      <w:r w:rsidR="00826DE7">
        <w:rPr>
          <w:rFonts w:ascii="Times New Roman" w:hAnsi="Times New Roman" w:cs="Times New Roman"/>
          <w:sz w:val="28"/>
          <w:szCs w:val="28"/>
        </w:rPr>
        <w:t xml:space="preserve"> (о</w:t>
      </w:r>
      <w:r w:rsidR="006358BA">
        <w:rPr>
          <w:rFonts w:ascii="Times New Roman" w:hAnsi="Times New Roman" w:cs="Times New Roman"/>
          <w:sz w:val="28"/>
          <w:szCs w:val="28"/>
        </w:rPr>
        <w:t>тветы на вопросы должны содержать  механизмы развития симптомов и синдромов при данной патологии)</w:t>
      </w:r>
    </w:p>
    <w:p w:rsidR="000960E3" w:rsidRDefault="000960E3" w:rsidP="00826DE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960E3" w:rsidRPr="00C34173" w:rsidRDefault="000960E3" w:rsidP="000960E3">
      <w:pPr>
        <w:pStyle w:val="Default"/>
        <w:rPr>
          <w:rFonts w:ascii="Times New Roman" w:hAnsi="Times New Roman" w:cs="Times New Roman"/>
          <w:sz w:val="28"/>
          <w:szCs w:val="28"/>
          <w:u w:val="single"/>
        </w:rPr>
      </w:pPr>
      <w:r w:rsidRPr="00C34173">
        <w:rPr>
          <w:rFonts w:ascii="Times New Roman" w:hAnsi="Times New Roman" w:cs="Times New Roman"/>
          <w:sz w:val="28"/>
          <w:szCs w:val="28"/>
          <w:u w:val="single"/>
        </w:rPr>
        <w:t>При несоблюдении правил предст</w:t>
      </w:r>
      <w:r w:rsidR="00C21E31" w:rsidRPr="00C34173">
        <w:rPr>
          <w:rFonts w:ascii="Times New Roman" w:hAnsi="Times New Roman" w:cs="Times New Roman"/>
          <w:sz w:val="28"/>
          <w:szCs w:val="28"/>
          <w:u w:val="single"/>
        </w:rPr>
        <w:t>авления и оформления презентации она</w:t>
      </w:r>
      <w:r w:rsidRPr="00C34173">
        <w:rPr>
          <w:rFonts w:ascii="Times New Roman" w:hAnsi="Times New Roman" w:cs="Times New Roman"/>
          <w:sz w:val="28"/>
          <w:szCs w:val="28"/>
          <w:u w:val="single"/>
        </w:rPr>
        <w:t xml:space="preserve"> может быть не зачтена или </w:t>
      </w:r>
      <w:r w:rsidR="00C21E31" w:rsidRPr="00C34173">
        <w:rPr>
          <w:rFonts w:ascii="Times New Roman" w:hAnsi="Times New Roman" w:cs="Times New Roman"/>
          <w:sz w:val="28"/>
          <w:szCs w:val="28"/>
          <w:u w:val="single"/>
        </w:rPr>
        <w:t>оценка снижена</w:t>
      </w:r>
      <w:r w:rsidRPr="00C341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715DA" w:rsidRPr="00A41AF8" w:rsidRDefault="006715DA" w:rsidP="006715DA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6715DA" w:rsidRPr="00A41AF8" w:rsidSect="00ED5A48">
      <w:pgSz w:w="11906" w:h="17338"/>
      <w:pgMar w:top="1134" w:right="1134" w:bottom="174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B8BF7"/>
    <w:multiLevelType w:val="hybridMultilevel"/>
    <w:tmpl w:val="D6E9B9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432BA3"/>
    <w:multiLevelType w:val="hybridMultilevel"/>
    <w:tmpl w:val="5B45DB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455E1D"/>
    <w:multiLevelType w:val="hybridMultilevel"/>
    <w:tmpl w:val="59F6D6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016102"/>
    <w:multiLevelType w:val="hybridMultilevel"/>
    <w:tmpl w:val="652C49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666AF74"/>
    <w:multiLevelType w:val="hybridMultilevel"/>
    <w:tmpl w:val="DE2D8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0E65B2"/>
    <w:multiLevelType w:val="hybridMultilevel"/>
    <w:tmpl w:val="D8B8C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770FF3"/>
    <w:multiLevelType w:val="hybridMultilevel"/>
    <w:tmpl w:val="9CFFFA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339CF65"/>
    <w:multiLevelType w:val="hybridMultilevel"/>
    <w:tmpl w:val="D9B2B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D7DEEB2"/>
    <w:multiLevelType w:val="hybridMultilevel"/>
    <w:tmpl w:val="3EB5C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FCDE95"/>
    <w:multiLevelType w:val="hybridMultilevel"/>
    <w:tmpl w:val="D7BDA1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E383BEF"/>
    <w:multiLevelType w:val="hybridMultilevel"/>
    <w:tmpl w:val="92234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8DA5AE"/>
    <w:multiLevelType w:val="hybridMultilevel"/>
    <w:tmpl w:val="3DD4DDD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F961CD8"/>
    <w:multiLevelType w:val="hybridMultilevel"/>
    <w:tmpl w:val="7635AD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C951C90"/>
    <w:multiLevelType w:val="hybridMultilevel"/>
    <w:tmpl w:val="18DD2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9521B7A"/>
    <w:multiLevelType w:val="hybridMultilevel"/>
    <w:tmpl w:val="9A9E54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78C969"/>
    <w:multiLevelType w:val="hybridMultilevel"/>
    <w:tmpl w:val="444D89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F62F21"/>
    <w:multiLevelType w:val="hybridMultilevel"/>
    <w:tmpl w:val="E36C6A6A"/>
    <w:lvl w:ilvl="0" w:tplc="F2FE85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8E5BD"/>
    <w:multiLevelType w:val="hybridMultilevel"/>
    <w:tmpl w:val="4616F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5C99AF6"/>
    <w:multiLevelType w:val="hybridMultilevel"/>
    <w:tmpl w:val="318A0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377741D"/>
    <w:multiLevelType w:val="hybridMultilevel"/>
    <w:tmpl w:val="A1CC7D94"/>
    <w:lvl w:ilvl="0" w:tplc="1CCA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A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4E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A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20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5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A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C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F6B009C"/>
    <w:multiLevelType w:val="hybridMultilevel"/>
    <w:tmpl w:val="FC20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7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1"/>
  </w:num>
  <w:num w:numId="13">
    <w:abstractNumId w:val="7"/>
  </w:num>
  <w:num w:numId="14">
    <w:abstractNumId w:val="6"/>
  </w:num>
  <w:num w:numId="15">
    <w:abstractNumId w:val="14"/>
  </w:num>
  <w:num w:numId="16">
    <w:abstractNumId w:val="2"/>
  </w:num>
  <w:num w:numId="17">
    <w:abstractNumId w:val="18"/>
  </w:num>
  <w:num w:numId="18">
    <w:abstractNumId w:val="1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F5"/>
    <w:rsid w:val="00053885"/>
    <w:rsid w:val="000960E3"/>
    <w:rsid w:val="000B67DA"/>
    <w:rsid w:val="001A4143"/>
    <w:rsid w:val="001D6715"/>
    <w:rsid w:val="00211E9F"/>
    <w:rsid w:val="0023611D"/>
    <w:rsid w:val="00246661"/>
    <w:rsid w:val="002F3242"/>
    <w:rsid w:val="003B27C2"/>
    <w:rsid w:val="00413CF1"/>
    <w:rsid w:val="004C2CD4"/>
    <w:rsid w:val="00523E91"/>
    <w:rsid w:val="00530FD7"/>
    <w:rsid w:val="00595BF5"/>
    <w:rsid w:val="00621B41"/>
    <w:rsid w:val="006358BA"/>
    <w:rsid w:val="006715DA"/>
    <w:rsid w:val="006B11BA"/>
    <w:rsid w:val="006C2ADC"/>
    <w:rsid w:val="00716B87"/>
    <w:rsid w:val="007C142E"/>
    <w:rsid w:val="00823612"/>
    <w:rsid w:val="00826DE7"/>
    <w:rsid w:val="00852AC4"/>
    <w:rsid w:val="008C34DA"/>
    <w:rsid w:val="00A41AF8"/>
    <w:rsid w:val="00B22E1E"/>
    <w:rsid w:val="00C21E31"/>
    <w:rsid w:val="00C34173"/>
    <w:rsid w:val="00E233BD"/>
    <w:rsid w:val="00ED2C52"/>
    <w:rsid w:val="00ED5A48"/>
    <w:rsid w:val="00F62995"/>
    <w:rsid w:val="00F9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9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0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FB10-498E-45A2-8271-ECC1986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2021-02-10T09:39:00Z</cp:lastPrinted>
  <dcterms:created xsi:type="dcterms:W3CDTF">2021-02-14T09:39:00Z</dcterms:created>
  <dcterms:modified xsi:type="dcterms:W3CDTF">2021-02-14T09:39:00Z</dcterms:modified>
</cp:coreProperties>
</file>